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023EF255" w:rsidR="00917BD4" w:rsidRPr="00587C30" w:rsidRDefault="00917BD4" w:rsidP="00917BD4">
      <w:pPr>
        <w:spacing w:after="15" w:line="259" w:lineRule="auto"/>
        <w:ind w:right="9"/>
        <w:jc w:val="center"/>
        <w:rPr>
          <w:rFonts w:ascii="Arial" w:hAnsi="Arial" w:cs="Arial"/>
          <w:bCs/>
          <w:sz w:val="22"/>
          <w:szCs w:val="22"/>
        </w:rPr>
      </w:pPr>
      <w:r w:rsidRPr="00587C30">
        <w:rPr>
          <w:rFonts w:ascii="Arial" w:hAnsi="Arial" w:cs="Arial"/>
          <w:bCs/>
          <w:sz w:val="22"/>
          <w:szCs w:val="22"/>
        </w:rPr>
        <w:t>г.</w:t>
      </w:r>
      <w:r w:rsidR="00587C30">
        <w:rPr>
          <w:rFonts w:ascii="Arial" w:hAnsi="Arial" w:cs="Arial"/>
          <w:bCs/>
          <w:sz w:val="22"/>
          <w:szCs w:val="22"/>
        </w:rPr>
        <w:t xml:space="preserve"> </w:t>
      </w:r>
      <w:r w:rsidRPr="00587C30">
        <w:rPr>
          <w:rFonts w:ascii="Arial" w:hAnsi="Arial" w:cs="Arial"/>
          <w:bCs/>
          <w:sz w:val="22"/>
          <w:szCs w:val="22"/>
        </w:rPr>
        <w:t>Минск проспект Партизанский 81-509 г-</w:t>
      </w:r>
      <w:proofErr w:type="spellStart"/>
      <w:r w:rsidRPr="00587C30">
        <w:rPr>
          <w:rFonts w:ascii="Arial" w:hAnsi="Arial" w:cs="Arial"/>
          <w:bCs/>
          <w:sz w:val="22"/>
          <w:szCs w:val="22"/>
        </w:rPr>
        <w:t>ца</w:t>
      </w:r>
      <w:proofErr w:type="spellEnd"/>
      <w:r w:rsidRPr="00587C30">
        <w:rPr>
          <w:rFonts w:ascii="Arial" w:hAnsi="Arial" w:cs="Arial"/>
          <w:bCs/>
          <w:sz w:val="22"/>
          <w:szCs w:val="22"/>
        </w:rPr>
        <w:t xml:space="preserve"> «Турист» ст. метро Партизанская </w:t>
      </w:r>
    </w:p>
    <w:p w14:paraId="2C5A04FF" w14:textId="0ACF182E" w:rsidR="00917BD4" w:rsidRPr="00587C30" w:rsidRDefault="00587C30" w:rsidP="00917BD4">
      <w:pPr>
        <w:spacing w:after="281" w:line="259" w:lineRule="auto"/>
        <w:ind w:right="14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80</w:t>
      </w:r>
      <w:r w:rsidR="00917BD4" w:rsidRPr="00587C30">
        <w:rPr>
          <w:rFonts w:ascii="Arial" w:hAnsi="Arial" w:cs="Arial"/>
          <w:bCs/>
          <w:sz w:val="22"/>
          <w:szCs w:val="22"/>
        </w:rPr>
        <w:t xml:space="preserve">29 6566662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917BD4" w:rsidRPr="00587C30">
        <w:rPr>
          <w:rFonts w:ascii="Arial" w:hAnsi="Arial" w:cs="Arial"/>
          <w:bCs/>
          <w:sz w:val="22"/>
          <w:szCs w:val="22"/>
        </w:rPr>
        <w:t xml:space="preserve">е-mail:tts2000@list.ru       </w:t>
      </w:r>
      <w:hyperlink r:id="rId5">
        <w:r w:rsidR="00917BD4" w:rsidRPr="00587C30">
          <w:rPr>
            <w:rFonts w:ascii="Arial" w:hAnsi="Arial" w:cs="Arial"/>
            <w:bCs/>
            <w:sz w:val="22"/>
            <w:szCs w:val="22"/>
            <w:u w:val="single" w:color="000000"/>
          </w:rPr>
          <w:t>http</w:t>
        </w:r>
      </w:hyperlink>
      <w:hyperlink r:id="rId6">
        <w:r w:rsidR="00917BD4" w:rsidRPr="00587C30">
          <w:rPr>
            <w:rFonts w:ascii="Arial" w:hAnsi="Arial" w:cs="Arial"/>
            <w:bCs/>
            <w:sz w:val="22"/>
            <w:szCs w:val="22"/>
            <w:u w:val="single" w:color="000000"/>
          </w:rPr>
          <w:t>://</w:t>
        </w:r>
      </w:hyperlink>
      <w:hyperlink r:id="rId7">
        <w:r w:rsidR="00917BD4" w:rsidRPr="00587C30">
          <w:rPr>
            <w:rFonts w:ascii="Arial" w:hAnsi="Arial" w:cs="Arial"/>
            <w:bCs/>
            <w:sz w:val="22"/>
            <w:szCs w:val="22"/>
            <w:u w:val="single" w:color="000000"/>
          </w:rPr>
          <w:t>www</w:t>
        </w:r>
      </w:hyperlink>
      <w:hyperlink r:id="rId8">
        <w:r w:rsidR="00917BD4" w:rsidRPr="00587C30">
          <w:rPr>
            <w:rFonts w:ascii="Arial" w:hAnsi="Arial" w:cs="Arial"/>
            <w:bCs/>
            <w:sz w:val="22"/>
            <w:szCs w:val="22"/>
            <w:u w:val="single" w:color="000000"/>
          </w:rPr>
          <w:t>.</w:t>
        </w:r>
      </w:hyperlink>
      <w:hyperlink r:id="rId9">
        <w:r w:rsidR="00917BD4" w:rsidRPr="00587C30">
          <w:rPr>
            <w:rFonts w:ascii="Arial" w:hAnsi="Arial" w:cs="Arial"/>
            <w:bCs/>
            <w:sz w:val="22"/>
            <w:szCs w:val="22"/>
            <w:u w:val="single" w:color="000000"/>
          </w:rPr>
          <w:t>technotourservice</w:t>
        </w:r>
      </w:hyperlink>
      <w:hyperlink r:id="rId10">
        <w:r w:rsidR="00917BD4" w:rsidRPr="00587C30">
          <w:rPr>
            <w:rFonts w:ascii="Arial" w:hAnsi="Arial" w:cs="Arial"/>
            <w:bCs/>
            <w:sz w:val="22"/>
            <w:szCs w:val="22"/>
            <w:u w:val="single" w:color="000000"/>
          </w:rPr>
          <w:t>.с</w:t>
        </w:r>
      </w:hyperlink>
      <w:hyperlink r:id="rId11">
        <w:r w:rsidR="00917BD4" w:rsidRPr="00587C30">
          <w:rPr>
            <w:rFonts w:ascii="Arial" w:hAnsi="Arial" w:cs="Arial"/>
            <w:bCs/>
            <w:sz w:val="22"/>
            <w:szCs w:val="22"/>
            <w:u w:val="single" w:color="000000"/>
          </w:rPr>
          <w:t>om</w:t>
        </w:r>
      </w:hyperlink>
      <w:hyperlink r:id="rId12">
        <w:r w:rsidR="00917BD4" w:rsidRPr="00587C30">
          <w:rPr>
            <w:rFonts w:ascii="Arial" w:hAnsi="Arial" w:cs="Arial"/>
            <w:bCs/>
            <w:sz w:val="22"/>
            <w:szCs w:val="22"/>
          </w:rPr>
          <w:t xml:space="preserve"> </w:t>
        </w:r>
      </w:hyperlink>
    </w:p>
    <w:p w14:paraId="31361B9F" w14:textId="3CD35200" w:rsidR="00AF6176" w:rsidRDefault="00587C30" w:rsidP="004F1961">
      <w:pPr>
        <w:jc w:val="center"/>
        <w:rPr>
          <w:b/>
          <w:bCs/>
        </w:rPr>
      </w:pPr>
      <w:hyperlink r:id="rId13" w:history="1">
        <w:r w:rsidR="00034966">
          <w:rPr>
            <w:rStyle w:val="a3"/>
            <w:rFonts w:ascii="Helvetica" w:hAnsi="Helvetica" w:cs="Helvetica"/>
            <w:color w:val="111111"/>
            <w:sz w:val="30"/>
            <w:szCs w:val="30"/>
            <w:shd w:val="clear" w:color="auto" w:fill="FFFFFF"/>
          </w:rPr>
          <w:t>Гагра: гостиница «Магнолия»</w:t>
        </w:r>
      </w:hyperlink>
      <w:r w:rsidR="00034966">
        <w:t xml:space="preserve"> </w:t>
      </w:r>
      <w:r w:rsidR="00034966" w:rsidRPr="00034966">
        <w:rPr>
          <w:b/>
          <w:bCs/>
        </w:rPr>
        <w:t>Ж\Д</w:t>
      </w:r>
    </w:p>
    <w:p w14:paraId="11FD8FD6" w14:textId="47C7651C" w:rsidR="00D65BD1" w:rsidRDefault="00D65BD1" w:rsidP="004F1961">
      <w:pPr>
        <w:jc w:val="center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Современный гостиничный комплекс, состоящий из 4 корпусов, находится в районе Новой Гагры. В пешей доступности аквапарк, рынок, рестораны, кафе, парк славы, луна парк, детские площадки.</w:t>
      </w:r>
      <w:r>
        <w:rPr>
          <w:rFonts w:ascii="Helvetica" w:hAnsi="Helvetica" w:cs="Helvetica"/>
          <w:color w:val="222222"/>
        </w:rPr>
        <w:br/>
      </w:r>
      <w:r>
        <w:rPr>
          <w:rFonts w:ascii="Helvetica" w:hAnsi="Helvetica" w:cs="Helvetica"/>
          <w:color w:val="222222"/>
          <w:shd w:val="clear" w:color="auto" w:fill="FFFFFF"/>
        </w:rPr>
        <w:t>Транспортная доступность: В 44 км от ж/д вокзала или аэропорта г. Адлер, в 28 км от Российско-Абхазской границы.</w:t>
      </w:r>
    </w:p>
    <w:p w14:paraId="477EC88D" w14:textId="77777777" w:rsidR="00E26A4A" w:rsidRDefault="00E26A4A" w:rsidP="004F1961">
      <w:pPr>
        <w:jc w:val="center"/>
        <w:rPr>
          <w:rFonts w:ascii="Helvetica" w:hAnsi="Helvetica" w:cs="Helvetica"/>
          <w:color w:val="222222"/>
          <w:shd w:val="clear" w:color="auto" w:fill="FFFFFF"/>
        </w:rPr>
      </w:pPr>
    </w:p>
    <w:p w14:paraId="3B6A24B8" w14:textId="77777777" w:rsidR="00E26A4A" w:rsidRPr="00E26A4A" w:rsidRDefault="00E26A4A" w:rsidP="00E26A4A">
      <w:pPr>
        <w:shd w:val="clear" w:color="auto" w:fill="FFFFFF"/>
        <w:spacing w:after="150"/>
        <w:jc w:val="center"/>
        <w:rPr>
          <w:rFonts w:ascii="Montserrat" w:eastAsia="Times New Roman" w:hAnsi="Montserrat"/>
          <w:color w:val="222222"/>
        </w:rPr>
      </w:pPr>
      <w:r w:rsidRPr="00E26A4A">
        <w:rPr>
          <w:rFonts w:ascii="Montserrat" w:eastAsia="Times New Roman" w:hAnsi="Montserrat"/>
          <w:b/>
          <w:bCs/>
          <w:color w:val="222222"/>
        </w:rPr>
        <w:t>ОПЛАТА ЗА ПРОЕЗД И ПРОЖИВАНИЕ В БЕЛОРУССКИХ РУБЛЯХ</w:t>
      </w:r>
    </w:p>
    <w:p w14:paraId="720F7B6F" w14:textId="77777777" w:rsidR="00E26A4A" w:rsidRPr="00E26A4A" w:rsidRDefault="00E26A4A" w:rsidP="00E26A4A">
      <w:pPr>
        <w:rPr>
          <w:rFonts w:asciiTheme="minorHAnsi" w:eastAsia="Times New Roman" w:hAnsiTheme="minorHAnsi" w:cstheme="minorHAnsi"/>
          <w:sz w:val="22"/>
          <w:szCs w:val="22"/>
        </w:rPr>
      </w:pPr>
      <w:r w:rsidRPr="00E26A4A">
        <w:rPr>
          <w:rFonts w:asciiTheme="minorHAnsi" w:eastAsia="Times New Roman" w:hAnsiTheme="minorHAnsi" w:cstheme="minorHAnsi"/>
          <w:color w:val="222222"/>
          <w:sz w:val="22"/>
          <w:szCs w:val="22"/>
          <w:shd w:val="clear" w:color="auto" w:fill="FFFFFF"/>
        </w:rPr>
        <w:t>В рекламных целях стоимость указана в российских рублях (эквивалент в долларах США) за ОДНО МЕСТО за проживание 10ночей /11дней.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014"/>
        <w:gridCol w:w="1073"/>
        <w:gridCol w:w="1536"/>
        <w:gridCol w:w="1656"/>
        <w:gridCol w:w="1542"/>
        <w:gridCol w:w="1662"/>
      </w:tblGrid>
      <w:tr w:rsidR="00E26A4A" w:rsidRPr="00E26A4A" w14:paraId="048C1098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F544C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Выезд из Минска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1D4EF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Отдых 10 ночей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288D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Приезд в Минск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7E2B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Место номер 2-ух эконом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24F90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Место номер 2-ух стандарт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3E8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Место номер 3-ех эконом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27FC2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Место номер 3-ех стандарт</w:t>
            </w:r>
          </w:p>
        </w:tc>
      </w:tr>
      <w:tr w:rsidR="00E26A4A" w:rsidRPr="00E26A4A" w14:paraId="1E5E60C6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545E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7689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08.06-18.06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523A0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4B419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30000</w:t>
            </w:r>
          </w:p>
          <w:p w14:paraId="371E106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(353$)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819C9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0FB1E9BF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100E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35000</w:t>
            </w:r>
          </w:p>
          <w:p w14:paraId="1F6D7B50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(412$)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05F2A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31000</w:t>
            </w:r>
          </w:p>
          <w:p w14:paraId="62EFA37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(365$)</w:t>
            </w:r>
          </w:p>
        </w:tc>
      </w:tr>
      <w:tr w:rsidR="00E26A4A" w:rsidRPr="00E26A4A" w14:paraId="576BDDDD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35849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12.06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E9F8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14.06-24.06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A713C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6BC0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30000</w:t>
            </w:r>
          </w:p>
          <w:p w14:paraId="7FC818FA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(353$)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3371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71163CF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D72A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35000</w:t>
            </w:r>
          </w:p>
          <w:p w14:paraId="539416A8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(412$)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6087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31000</w:t>
            </w:r>
          </w:p>
          <w:p w14:paraId="7AEFAA79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(365$)</w:t>
            </w:r>
          </w:p>
        </w:tc>
      </w:tr>
      <w:tr w:rsidR="00E26A4A" w:rsidRPr="00E26A4A" w14:paraId="3385E912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B558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C171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18.06-28.06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FD14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BB87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30000</w:t>
            </w:r>
          </w:p>
          <w:p w14:paraId="49C00E0F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(353$)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84012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53EEDE96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DF77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35000</w:t>
            </w:r>
          </w:p>
          <w:p w14:paraId="176C2578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(412$)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622C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31000</w:t>
            </w:r>
          </w:p>
          <w:p w14:paraId="59D09F8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(365$)</w:t>
            </w:r>
          </w:p>
        </w:tc>
      </w:tr>
      <w:tr w:rsidR="00E26A4A" w:rsidRPr="00E26A4A" w14:paraId="58052A2C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B334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A04A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28.06-08.07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2464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FCF9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35000</w:t>
            </w:r>
          </w:p>
          <w:p w14:paraId="5BEAAE1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(412$)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6707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51000</w:t>
            </w:r>
          </w:p>
          <w:p w14:paraId="3EB56E9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(600$)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00C7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6CCA1B5F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900E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38000</w:t>
            </w:r>
          </w:p>
          <w:p w14:paraId="42F54FDA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(447$)</w:t>
            </w:r>
          </w:p>
        </w:tc>
      </w:tr>
      <w:tr w:rsidR="00E26A4A" w:rsidRPr="00E26A4A" w14:paraId="268CA5AC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FBAD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0AB2C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08.07-18.07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3664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709C8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38000</w:t>
            </w:r>
          </w:p>
          <w:p w14:paraId="3C8F17A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(447$)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AF48C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57000</w:t>
            </w:r>
          </w:p>
          <w:p w14:paraId="65D4965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(671$)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9897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48000</w:t>
            </w:r>
          </w:p>
          <w:p w14:paraId="483C451F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(565$)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47F6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42000</w:t>
            </w:r>
          </w:p>
          <w:p w14:paraId="380803F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(494$)</w:t>
            </w:r>
          </w:p>
        </w:tc>
      </w:tr>
      <w:tr w:rsidR="00E26A4A" w:rsidRPr="00E26A4A" w14:paraId="23D4C9B5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C7EE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CCEA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18.07-28.07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02CF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8D858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121063B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D27D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61000</w:t>
            </w:r>
          </w:p>
          <w:p w14:paraId="6E7F035A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(718$)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08B22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52000</w:t>
            </w:r>
          </w:p>
          <w:p w14:paraId="24D65F82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(612$)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AD4F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44000</w:t>
            </w:r>
          </w:p>
          <w:p w14:paraId="5369FB26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(518$)</w:t>
            </w:r>
          </w:p>
        </w:tc>
      </w:tr>
      <w:tr w:rsidR="00E26A4A" w:rsidRPr="00E26A4A" w14:paraId="00AF76FF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AE39F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24.07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B0D7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26.07-05.08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FC19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07.08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22B9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5BCE73F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33168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61000</w:t>
            </w:r>
          </w:p>
          <w:p w14:paraId="1ECB2D7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(718$)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CCB8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52000</w:t>
            </w:r>
          </w:p>
          <w:p w14:paraId="6139FACC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(612$)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759D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44000</w:t>
            </w:r>
          </w:p>
          <w:p w14:paraId="1A1DB4D8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(518$)</w:t>
            </w:r>
          </w:p>
        </w:tc>
      </w:tr>
      <w:tr w:rsidR="00E26A4A" w:rsidRPr="00E26A4A" w14:paraId="1B8039E7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4D4C6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39C5B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07.08-17.08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207A2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19.08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B8AA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5492D00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29E1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61000</w:t>
            </w:r>
          </w:p>
          <w:p w14:paraId="59B6B4A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(718$)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CAF79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52000</w:t>
            </w:r>
          </w:p>
          <w:p w14:paraId="2024A22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(612$)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C986A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44000</w:t>
            </w:r>
          </w:p>
          <w:p w14:paraId="391FFED6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(518$)</w:t>
            </w:r>
          </w:p>
        </w:tc>
      </w:tr>
      <w:tr w:rsidR="00E26A4A" w:rsidRPr="00E26A4A" w14:paraId="37BEECDB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A047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965BA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17.08-27.08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0620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29.08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D1E4C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64104A8F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9410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61000</w:t>
            </w:r>
          </w:p>
          <w:p w14:paraId="5E1013F6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(718$)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AB89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49000</w:t>
            </w:r>
          </w:p>
          <w:p w14:paraId="46E7FB6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(577$)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47F00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44000</w:t>
            </w:r>
          </w:p>
          <w:p w14:paraId="5DA90202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(518$)</w:t>
            </w:r>
          </w:p>
        </w:tc>
      </w:tr>
      <w:tr w:rsidR="00E26A4A" w:rsidRPr="00E26A4A" w14:paraId="1C3CCBE5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1572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8C1CB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27.08-06.09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F47B0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DF498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7B0D33E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CDFB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61000</w:t>
            </w:r>
          </w:p>
          <w:p w14:paraId="6B701FC3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(718$)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F6E5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49000</w:t>
            </w:r>
          </w:p>
          <w:p w14:paraId="7EB87B5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(577$)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05E86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44000</w:t>
            </w:r>
          </w:p>
          <w:p w14:paraId="3A16EADC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(518$)</w:t>
            </w:r>
          </w:p>
        </w:tc>
      </w:tr>
      <w:tr w:rsidR="00E26A4A" w:rsidRPr="00E26A4A" w14:paraId="6614C6A1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6DF1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9597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08.09-18.09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9D11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20.09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8503B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43000</w:t>
            </w:r>
          </w:p>
          <w:p w14:paraId="6CCAA339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(506$)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4BFF6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61000</w:t>
            </w:r>
          </w:p>
          <w:p w14:paraId="46A51CC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(718$)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CF08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49000</w:t>
            </w:r>
          </w:p>
          <w:p w14:paraId="6DB451C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(577$)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1CD88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44000</w:t>
            </w:r>
          </w:p>
          <w:p w14:paraId="7526A1A9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(518$)</w:t>
            </w:r>
          </w:p>
        </w:tc>
      </w:tr>
      <w:tr w:rsidR="00E26A4A" w:rsidRPr="00E26A4A" w14:paraId="70B10586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5009B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12.09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5064A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14.09-24.09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EFF6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26.09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8E6F0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40000</w:t>
            </w:r>
          </w:p>
          <w:p w14:paraId="38F05AD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(471$)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96874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55000</w:t>
            </w:r>
          </w:p>
          <w:p w14:paraId="6A892A7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(647$)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00375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42000</w:t>
            </w:r>
          </w:p>
          <w:p w14:paraId="6C01779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(494$)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6D99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39000</w:t>
            </w:r>
          </w:p>
          <w:p w14:paraId="11E7478F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(459$)</w:t>
            </w:r>
          </w:p>
        </w:tc>
      </w:tr>
      <w:tr w:rsidR="00E26A4A" w:rsidRPr="00E26A4A" w14:paraId="7B2A7701" w14:textId="77777777" w:rsidTr="00E26A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DD7F2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238E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18.09-28.09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DD588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30.09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56D30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38000</w:t>
            </w:r>
          </w:p>
          <w:p w14:paraId="3EFABFC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(447$)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9BFA01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49000</w:t>
            </w:r>
          </w:p>
          <w:p w14:paraId="5ED2C17E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(577$)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5E367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39000</w:t>
            </w:r>
          </w:p>
          <w:p w14:paraId="3801BE16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(459$)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61966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35000</w:t>
            </w:r>
          </w:p>
          <w:p w14:paraId="57693BDD" w14:textId="77777777" w:rsidR="00E26A4A" w:rsidRPr="00E26A4A" w:rsidRDefault="00E26A4A" w:rsidP="00E26A4A">
            <w:pPr>
              <w:spacing w:after="150"/>
              <w:jc w:val="center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E26A4A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(412$)</w:t>
            </w:r>
          </w:p>
        </w:tc>
      </w:tr>
    </w:tbl>
    <w:p w14:paraId="27246CE2" w14:textId="77777777" w:rsidR="00E26A4A" w:rsidRPr="00E26A4A" w:rsidRDefault="00E26A4A" w:rsidP="00E26A4A">
      <w:pPr>
        <w:shd w:val="clear" w:color="auto" w:fill="FFFFFF"/>
        <w:spacing w:after="150"/>
        <w:jc w:val="center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E26A4A">
        <w:rPr>
          <w:rFonts w:asciiTheme="minorHAnsi" w:eastAsia="Times New Roman" w:hAnsiTheme="minorHAnsi" w:cstheme="minorHAnsi"/>
          <w:color w:val="222222"/>
          <w:sz w:val="22"/>
          <w:szCs w:val="22"/>
        </w:rPr>
        <w:lastRenderedPageBreak/>
        <w:t>Дети до 1.99.л. при двух взрослых с питанием, без места проживание БЕСПЛАТНО!</w:t>
      </w:r>
    </w:p>
    <w:p w14:paraId="2A8D669D" w14:textId="77777777" w:rsidR="00E26A4A" w:rsidRPr="00C568DE" w:rsidRDefault="00E26A4A" w:rsidP="004F1961">
      <w:pPr>
        <w:jc w:val="center"/>
        <w:rPr>
          <w:b/>
          <w:sz w:val="28"/>
          <w:szCs w:val="28"/>
        </w:rPr>
      </w:pPr>
    </w:p>
    <w:p w14:paraId="03CE7ABB" w14:textId="3220B94C" w:rsidR="00DA15D6" w:rsidRPr="002A267C" w:rsidRDefault="00C568DE" w:rsidP="00DA15D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Даты заездов: </w:t>
      </w:r>
      <w:r w:rsidR="00DA15D6" w:rsidRPr="002A267C">
        <w:rPr>
          <w:b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"/>
        <w:gridCol w:w="8554"/>
      </w:tblGrid>
      <w:tr w:rsidR="00185108" w:rsidRPr="00B42A3A" w14:paraId="5308258A" w14:textId="77777777" w:rsidTr="00C20869">
        <w:trPr>
          <w:jc w:val="center"/>
        </w:trPr>
        <w:tc>
          <w:tcPr>
            <w:tcW w:w="988" w:type="dxa"/>
            <w:vAlign w:val="center"/>
          </w:tcPr>
          <w:p w14:paraId="234714DA" w14:textId="77777777" w:rsidR="00185108" w:rsidRPr="00DB0EC0" w:rsidRDefault="00185108" w:rsidP="00185108">
            <w:pPr>
              <w:jc w:val="center"/>
              <w:rPr>
                <w:b/>
                <w:sz w:val="20"/>
                <w:szCs w:val="20"/>
              </w:rPr>
            </w:pPr>
            <w:r w:rsidRPr="00B42A3A"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8554" w:type="dxa"/>
            <w:vAlign w:val="center"/>
          </w:tcPr>
          <w:p w14:paraId="78F7BC85" w14:textId="77C90657" w:rsidR="00185108" w:rsidRPr="003E23DA" w:rsidRDefault="003E23DA" w:rsidP="00DA15D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23DA">
              <w:rPr>
                <w:rFonts w:ascii="Arial" w:hAnsi="Arial" w:cs="Arial"/>
                <w:color w:val="222222"/>
                <w:sz w:val="22"/>
                <w:szCs w:val="22"/>
              </w:rPr>
              <w:t>Отправление из Минска в 11:21</w:t>
            </w:r>
          </w:p>
        </w:tc>
      </w:tr>
      <w:tr w:rsidR="005615FD" w:rsidRPr="00B42A3A" w14:paraId="2D7BF977" w14:textId="77777777" w:rsidTr="00C20869">
        <w:trPr>
          <w:jc w:val="center"/>
        </w:trPr>
        <w:tc>
          <w:tcPr>
            <w:tcW w:w="988" w:type="dxa"/>
            <w:vAlign w:val="center"/>
          </w:tcPr>
          <w:p w14:paraId="7A94F645" w14:textId="77777777" w:rsidR="005615FD" w:rsidRPr="00DB0EC0" w:rsidRDefault="005615FD" w:rsidP="005615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день</w:t>
            </w:r>
          </w:p>
        </w:tc>
        <w:tc>
          <w:tcPr>
            <w:tcW w:w="8554" w:type="dxa"/>
            <w:vAlign w:val="center"/>
          </w:tcPr>
          <w:p w14:paraId="3FB8BEC9" w14:textId="43F85A68" w:rsidR="005615FD" w:rsidRPr="003E23DA" w:rsidRDefault="003E23DA" w:rsidP="00DA15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23DA">
              <w:rPr>
                <w:rFonts w:ascii="Arial" w:hAnsi="Arial" w:cs="Arial"/>
                <w:color w:val="222222"/>
                <w:sz w:val="22"/>
                <w:szCs w:val="22"/>
              </w:rPr>
              <w:t>Переезд по маршруту</w:t>
            </w:r>
          </w:p>
        </w:tc>
      </w:tr>
      <w:tr w:rsidR="005615FD" w:rsidRPr="00B42A3A" w14:paraId="0A92874D" w14:textId="77777777" w:rsidTr="00C20869">
        <w:trPr>
          <w:jc w:val="center"/>
        </w:trPr>
        <w:tc>
          <w:tcPr>
            <w:tcW w:w="988" w:type="dxa"/>
            <w:vAlign w:val="center"/>
          </w:tcPr>
          <w:p w14:paraId="081E18E9" w14:textId="77777777" w:rsidR="005615FD" w:rsidRPr="00B42A3A" w:rsidRDefault="005615FD" w:rsidP="005615FD">
            <w:pPr>
              <w:jc w:val="center"/>
              <w:rPr>
                <w:b/>
                <w:sz w:val="20"/>
                <w:szCs w:val="20"/>
              </w:rPr>
            </w:pPr>
            <w:r w:rsidRPr="00B42A3A">
              <w:rPr>
                <w:b/>
                <w:sz w:val="20"/>
                <w:szCs w:val="20"/>
              </w:rPr>
              <w:t>3 день</w:t>
            </w:r>
          </w:p>
        </w:tc>
        <w:tc>
          <w:tcPr>
            <w:tcW w:w="8554" w:type="dxa"/>
            <w:vAlign w:val="center"/>
          </w:tcPr>
          <w:p w14:paraId="05AE4B7C" w14:textId="630CA432" w:rsidR="005615FD" w:rsidRPr="003E23DA" w:rsidRDefault="003E23DA" w:rsidP="00DA15D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23DA">
              <w:rPr>
                <w:rFonts w:ascii="Arial" w:hAnsi="Arial" w:cs="Arial"/>
                <w:color w:val="222222"/>
                <w:sz w:val="22"/>
                <w:szCs w:val="22"/>
              </w:rPr>
              <w:t>Прибытие в Адлер в 11:51, размещение в отеле.</w:t>
            </w:r>
          </w:p>
        </w:tc>
      </w:tr>
      <w:tr w:rsidR="002740DE" w:rsidRPr="00B42A3A" w14:paraId="7677A09B" w14:textId="77777777" w:rsidTr="00C20869">
        <w:trPr>
          <w:jc w:val="center"/>
        </w:trPr>
        <w:tc>
          <w:tcPr>
            <w:tcW w:w="988" w:type="dxa"/>
            <w:vAlign w:val="center"/>
          </w:tcPr>
          <w:p w14:paraId="325D51BE" w14:textId="5BD06383" w:rsidR="002740DE" w:rsidRPr="00B42A3A" w:rsidRDefault="002740DE" w:rsidP="005615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E23DA">
              <w:rPr>
                <w:b/>
                <w:sz w:val="20"/>
                <w:szCs w:val="20"/>
              </w:rPr>
              <w:t>-13</w:t>
            </w:r>
            <w:r>
              <w:rPr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8554" w:type="dxa"/>
            <w:vAlign w:val="center"/>
          </w:tcPr>
          <w:p w14:paraId="4115A56A" w14:textId="06288F6E" w:rsidR="002740DE" w:rsidRPr="003E23DA" w:rsidRDefault="003E23DA" w:rsidP="00420E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23DA">
              <w:rPr>
                <w:rFonts w:ascii="Arial" w:hAnsi="Arial" w:cs="Arial"/>
                <w:color w:val="222222"/>
                <w:sz w:val="22"/>
                <w:szCs w:val="22"/>
              </w:rPr>
              <w:t>Отдых на море.</w:t>
            </w:r>
          </w:p>
        </w:tc>
      </w:tr>
      <w:tr w:rsidR="005615FD" w:rsidRPr="00B42A3A" w14:paraId="019EE3DF" w14:textId="77777777" w:rsidTr="00C20869">
        <w:trPr>
          <w:jc w:val="center"/>
        </w:trPr>
        <w:tc>
          <w:tcPr>
            <w:tcW w:w="988" w:type="dxa"/>
            <w:vAlign w:val="center"/>
          </w:tcPr>
          <w:p w14:paraId="665956FD" w14:textId="6F9437D3" w:rsidR="005615FD" w:rsidRPr="002B7B7F" w:rsidRDefault="003E23DA" w:rsidP="005615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DA15D6">
              <w:rPr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8554" w:type="dxa"/>
            <w:vAlign w:val="center"/>
          </w:tcPr>
          <w:p w14:paraId="0C6B0B58" w14:textId="7D6D33F1" w:rsidR="005615FD" w:rsidRPr="003E23DA" w:rsidRDefault="003E23DA" w:rsidP="00BD25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23DA">
              <w:rPr>
                <w:rFonts w:ascii="Arial" w:hAnsi="Arial" w:cs="Arial"/>
                <w:color w:val="222222"/>
                <w:sz w:val="22"/>
                <w:szCs w:val="22"/>
              </w:rPr>
              <w:t>Выселение из отеля. Отправление в Минск в 17:52. Переезд по маршруту.</w:t>
            </w:r>
          </w:p>
        </w:tc>
      </w:tr>
      <w:tr w:rsidR="005615FD" w:rsidRPr="00B42A3A" w14:paraId="39D0B725" w14:textId="77777777" w:rsidTr="00C20869">
        <w:trPr>
          <w:jc w:val="center"/>
        </w:trPr>
        <w:tc>
          <w:tcPr>
            <w:tcW w:w="988" w:type="dxa"/>
            <w:vAlign w:val="center"/>
          </w:tcPr>
          <w:p w14:paraId="47989EA1" w14:textId="0CB3F872" w:rsidR="005615FD" w:rsidRPr="002B7B7F" w:rsidRDefault="003E23DA" w:rsidP="005615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DA15D6">
              <w:rPr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8554" w:type="dxa"/>
            <w:vAlign w:val="center"/>
          </w:tcPr>
          <w:p w14:paraId="450A5E4E" w14:textId="6C8BEE3A" w:rsidR="005615FD" w:rsidRPr="003E23DA" w:rsidRDefault="003E23DA" w:rsidP="00BD25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23DA">
              <w:rPr>
                <w:rFonts w:ascii="Arial" w:hAnsi="Arial" w:cs="Arial"/>
                <w:color w:val="222222"/>
                <w:sz w:val="22"/>
                <w:szCs w:val="22"/>
              </w:rPr>
              <w:t>Переезд по маршруту</w:t>
            </w:r>
          </w:p>
        </w:tc>
      </w:tr>
      <w:tr w:rsidR="00BD259B" w:rsidRPr="00B42A3A" w14:paraId="04B3F757" w14:textId="77777777" w:rsidTr="00C20869">
        <w:trPr>
          <w:jc w:val="center"/>
        </w:trPr>
        <w:tc>
          <w:tcPr>
            <w:tcW w:w="988" w:type="dxa"/>
            <w:vAlign w:val="center"/>
          </w:tcPr>
          <w:p w14:paraId="170ED3FF" w14:textId="454B34BF" w:rsidR="00BD259B" w:rsidRPr="002B7B7F" w:rsidRDefault="003E23DA" w:rsidP="00BD2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BD259B">
              <w:rPr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8554" w:type="dxa"/>
            <w:vAlign w:val="center"/>
          </w:tcPr>
          <w:p w14:paraId="2EE7910A" w14:textId="5CB972E6" w:rsidR="00BD259B" w:rsidRPr="003E23DA" w:rsidRDefault="003E23DA" w:rsidP="00BD25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23DA">
              <w:rPr>
                <w:rFonts w:ascii="Arial" w:hAnsi="Arial" w:cs="Arial"/>
                <w:color w:val="222222"/>
                <w:sz w:val="22"/>
                <w:szCs w:val="22"/>
              </w:rPr>
              <w:t>Прибытие в Минск в 17:17</w:t>
            </w:r>
          </w:p>
        </w:tc>
      </w:tr>
    </w:tbl>
    <w:p w14:paraId="07247BC2" w14:textId="77777777" w:rsidR="00AF6176" w:rsidRDefault="00AF6176" w:rsidP="004F1961">
      <w:pPr>
        <w:spacing w:line="120" w:lineRule="atLeast"/>
        <w:ind w:right="-2"/>
        <w:jc w:val="both"/>
        <w:rPr>
          <w:b/>
          <w:bCs/>
          <w:sz w:val="20"/>
          <w:szCs w:val="20"/>
        </w:rPr>
      </w:pPr>
    </w:p>
    <w:p w14:paraId="7A439B00" w14:textId="62A619DD" w:rsidR="00F2619A" w:rsidRDefault="00917BD4" w:rsidP="00F60093">
      <w:pPr>
        <w:spacing w:line="120" w:lineRule="atLeast"/>
        <w:ind w:right="-2"/>
        <w:jc w:val="both"/>
        <w:rPr>
          <w:rFonts w:ascii="Montserrat" w:hAnsi="Montserrat"/>
          <w:color w:val="FF0000"/>
          <w:shd w:val="clear" w:color="auto" w:fill="F8F8F8"/>
        </w:rPr>
      </w:pPr>
      <w:r>
        <w:rPr>
          <w:b/>
          <w:bCs/>
          <w:sz w:val="20"/>
          <w:szCs w:val="20"/>
        </w:rPr>
        <w:t>Стоимость</w:t>
      </w:r>
      <w:r w:rsidRPr="003E23DA">
        <w:rPr>
          <w:b/>
          <w:bCs/>
          <w:color w:val="FF0000"/>
          <w:sz w:val="28"/>
          <w:szCs w:val="28"/>
        </w:rPr>
        <w:t xml:space="preserve">: </w:t>
      </w:r>
      <w:r w:rsidR="003E23DA" w:rsidRPr="003E23DA">
        <w:rPr>
          <w:rFonts w:ascii="Montserrat" w:hAnsi="Montserrat"/>
          <w:b/>
          <w:bCs/>
          <w:color w:val="FF0000"/>
          <w:sz w:val="28"/>
          <w:szCs w:val="28"/>
          <w:shd w:val="clear" w:color="auto" w:fill="F8F8F8"/>
        </w:rPr>
        <w:t xml:space="preserve">30000 </w:t>
      </w:r>
      <w:proofErr w:type="gramStart"/>
      <w:r w:rsidR="003E23DA" w:rsidRPr="003E23DA">
        <w:rPr>
          <w:rFonts w:ascii="Montserrat" w:hAnsi="Montserrat"/>
          <w:b/>
          <w:bCs/>
          <w:color w:val="FF0000"/>
          <w:sz w:val="28"/>
          <w:szCs w:val="28"/>
          <w:shd w:val="clear" w:color="auto" w:fill="F8F8F8"/>
        </w:rPr>
        <w:t>RUB</w:t>
      </w:r>
      <w:r w:rsidR="003E23DA" w:rsidRPr="003E23DA">
        <w:rPr>
          <w:rFonts w:ascii="Montserrat" w:hAnsi="Montserrat"/>
          <w:color w:val="FF0000"/>
          <w:shd w:val="clear" w:color="auto" w:fill="F8F8F8"/>
        </w:rPr>
        <w:t> </w:t>
      </w:r>
      <w:r w:rsidR="00B25702">
        <w:rPr>
          <w:rFonts w:ascii="Montserrat" w:hAnsi="Montserrat"/>
          <w:color w:val="FF0000"/>
          <w:shd w:val="clear" w:color="auto" w:fill="F8F8F8"/>
        </w:rPr>
        <w:t xml:space="preserve"> за</w:t>
      </w:r>
      <w:proofErr w:type="gramEnd"/>
      <w:r w:rsidR="00B25702">
        <w:rPr>
          <w:rFonts w:ascii="Montserrat" w:hAnsi="Montserrat"/>
          <w:color w:val="FF0000"/>
          <w:shd w:val="clear" w:color="auto" w:fill="F8F8F8"/>
        </w:rPr>
        <w:t xml:space="preserve"> человека в сутки</w:t>
      </w:r>
    </w:p>
    <w:p w14:paraId="193B17EB" w14:textId="77777777" w:rsidR="00B25702" w:rsidRDefault="00B25702" w:rsidP="00F60093">
      <w:pPr>
        <w:spacing w:line="120" w:lineRule="atLeast"/>
        <w:ind w:right="-2"/>
        <w:jc w:val="both"/>
        <w:rPr>
          <w:b/>
          <w:bCs/>
          <w:sz w:val="20"/>
          <w:szCs w:val="20"/>
        </w:rPr>
      </w:pPr>
    </w:p>
    <w:p w14:paraId="006808A8" w14:textId="5963E666" w:rsidR="00F60093" w:rsidRPr="00605F8E" w:rsidRDefault="00B25702" w:rsidP="00B25702">
      <w:pPr>
        <w:spacing w:line="120" w:lineRule="atLeast"/>
        <w:ind w:right="-2"/>
        <w:rPr>
          <w:bCs/>
          <w:sz w:val="20"/>
          <w:szCs w:val="20"/>
        </w:rPr>
      </w:pPr>
      <w:r>
        <w:rPr>
          <w:rFonts w:ascii="Montserrat" w:hAnsi="Montserrat"/>
          <w:b/>
          <w:bCs/>
          <w:color w:val="222222"/>
          <w:shd w:val="clear" w:color="auto" w:fill="FFFFFF"/>
        </w:rPr>
        <w:t xml:space="preserve">СТОИМОСТЬ </w:t>
      </w:r>
      <w:proofErr w:type="spellStart"/>
      <w:r>
        <w:rPr>
          <w:rFonts w:ascii="Montserrat" w:hAnsi="Montserrat"/>
          <w:b/>
          <w:bCs/>
          <w:color w:val="222222"/>
          <w:shd w:val="clear" w:color="auto" w:fill="FFFFFF"/>
        </w:rPr>
        <w:t>жд</w:t>
      </w:r>
      <w:proofErr w:type="spellEnd"/>
      <w:r>
        <w:rPr>
          <w:rFonts w:ascii="Montserrat" w:hAnsi="Montserrat"/>
          <w:b/>
          <w:bCs/>
          <w:color w:val="222222"/>
          <w:shd w:val="clear" w:color="auto" w:fill="FFFFFF"/>
        </w:rPr>
        <w:t xml:space="preserve"> проезда туда/обратно + трансфер + </w:t>
      </w:r>
      <w:proofErr w:type="spellStart"/>
      <w:r>
        <w:rPr>
          <w:rFonts w:ascii="Montserrat" w:hAnsi="Montserrat"/>
          <w:b/>
          <w:bCs/>
          <w:color w:val="222222"/>
          <w:shd w:val="clear" w:color="auto" w:fill="FFFFFF"/>
        </w:rPr>
        <w:t>туруслуга</w:t>
      </w:r>
      <w:proofErr w:type="spellEnd"/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  <w:shd w:val="clear" w:color="auto" w:fill="FFFFFF"/>
        </w:rPr>
        <w:t xml:space="preserve">- </w:t>
      </w:r>
      <w:r w:rsidRPr="00B25702">
        <w:rPr>
          <w:rFonts w:ascii="Arial" w:hAnsi="Arial" w:cs="Arial"/>
          <w:color w:val="222222"/>
          <w:shd w:val="clear" w:color="auto" w:fill="FFFFFF"/>
        </w:rPr>
        <w:t>взрослый – 950 бел. руб. (плацкарт, групповой билет);</w:t>
      </w:r>
      <w:r w:rsidRPr="00B25702">
        <w:rPr>
          <w:rFonts w:ascii="Arial" w:hAnsi="Arial" w:cs="Arial"/>
          <w:color w:val="222222"/>
        </w:rPr>
        <w:br/>
      </w:r>
      <w:r w:rsidRPr="00B25702">
        <w:rPr>
          <w:rFonts w:ascii="Arial" w:hAnsi="Arial" w:cs="Arial"/>
          <w:color w:val="222222"/>
          <w:shd w:val="clear" w:color="auto" w:fill="FFFFFF"/>
        </w:rPr>
        <w:t>- дети до 5-9,99 лет – 690 бел. руб. (плацкарт, групповой билет);</w:t>
      </w:r>
      <w:r w:rsidRPr="00B25702">
        <w:rPr>
          <w:rFonts w:ascii="Arial" w:hAnsi="Arial" w:cs="Arial"/>
          <w:color w:val="222222"/>
        </w:rPr>
        <w:br/>
      </w:r>
      <w:r w:rsidRPr="00B25702">
        <w:rPr>
          <w:rFonts w:ascii="Arial" w:hAnsi="Arial" w:cs="Arial"/>
          <w:color w:val="222222"/>
          <w:shd w:val="clear" w:color="auto" w:fill="FFFFFF"/>
        </w:rPr>
        <w:t>- дети до 4,99 лет –150 бел. руб. (без места в поезде)</w:t>
      </w:r>
      <w:r w:rsidRPr="00B25702">
        <w:rPr>
          <w:rFonts w:ascii="Arial" w:hAnsi="Arial" w:cs="Arial"/>
          <w:b/>
          <w:bCs/>
          <w:color w:val="222222"/>
          <w:shd w:val="clear" w:color="auto" w:fill="FFFFFF"/>
        </w:rPr>
        <w:br/>
      </w:r>
      <w:r>
        <w:rPr>
          <w:rFonts w:ascii="Montserrat" w:hAnsi="Montserrat"/>
          <w:b/>
          <w:bCs/>
          <w:color w:val="222222"/>
          <w:shd w:val="clear" w:color="auto" w:fill="FFFFFF"/>
        </w:rPr>
        <w:br/>
        <w:t>Стоимость ж/д проезда </w:t>
      </w:r>
      <w:r>
        <w:rPr>
          <w:rFonts w:ascii="Montserrat" w:hAnsi="Montserrat"/>
          <w:color w:val="222222"/>
          <w:shd w:val="clear" w:color="auto" w:fill="FFFFFF"/>
        </w:rPr>
        <w:t xml:space="preserve">плавающая, будет изменяться в случае изменения цены проезда </w:t>
      </w:r>
      <w:proofErr w:type="spellStart"/>
      <w:r>
        <w:rPr>
          <w:rFonts w:ascii="Montserrat" w:hAnsi="Montserrat"/>
          <w:color w:val="222222"/>
          <w:shd w:val="clear" w:color="auto" w:fill="FFFFFF"/>
        </w:rPr>
        <w:t>БелЖД</w:t>
      </w:r>
      <w:proofErr w:type="spellEnd"/>
      <w:r>
        <w:rPr>
          <w:rFonts w:ascii="Montserrat" w:hAnsi="Montserrat"/>
          <w:color w:val="222222"/>
          <w:shd w:val="clear" w:color="auto" w:fill="FFFFFF"/>
        </w:rPr>
        <w:t>.</w:t>
      </w:r>
    </w:p>
    <w:p w14:paraId="43F3A7B7" w14:textId="77777777" w:rsidR="003E23DA" w:rsidRPr="002F1C68" w:rsidRDefault="00AF6176" w:rsidP="003E23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Montserrat" w:eastAsia="Times New Roman" w:hAnsi="Montserrat"/>
          <w:color w:val="222222"/>
        </w:rPr>
      </w:pPr>
      <w:r w:rsidRPr="002F1C68">
        <w:rPr>
          <w:b/>
          <w:bCs/>
        </w:rPr>
        <w:t xml:space="preserve">В стоимость входит: </w:t>
      </w:r>
    </w:p>
    <w:p w14:paraId="0C1E80BA" w14:textId="24F41C6F" w:rsidR="003E23DA" w:rsidRPr="003E23DA" w:rsidRDefault="003E23DA" w:rsidP="003E23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</w:rPr>
      </w:pPr>
      <w:r w:rsidRPr="003E23DA">
        <w:rPr>
          <w:rFonts w:ascii="Arial" w:eastAsia="Times New Roman" w:hAnsi="Arial" w:cs="Arial"/>
          <w:color w:val="222222"/>
        </w:rPr>
        <w:t>завтраки;</w:t>
      </w:r>
    </w:p>
    <w:p w14:paraId="093D0437" w14:textId="77777777" w:rsidR="003E23DA" w:rsidRPr="003E23DA" w:rsidRDefault="003E23DA" w:rsidP="003E23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</w:rPr>
      </w:pPr>
      <w:r w:rsidRPr="003E23DA">
        <w:rPr>
          <w:rFonts w:ascii="Arial" w:eastAsia="Times New Roman" w:hAnsi="Arial" w:cs="Arial"/>
          <w:color w:val="222222"/>
        </w:rPr>
        <w:t>информационные услуги;</w:t>
      </w:r>
    </w:p>
    <w:p w14:paraId="04D75EA4" w14:textId="77777777" w:rsidR="003E23DA" w:rsidRPr="003E23DA" w:rsidRDefault="003E23DA" w:rsidP="003E23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</w:rPr>
      </w:pPr>
      <w:r w:rsidRPr="003E23DA">
        <w:rPr>
          <w:rFonts w:ascii="Arial" w:eastAsia="Times New Roman" w:hAnsi="Arial" w:cs="Arial"/>
          <w:color w:val="222222"/>
        </w:rPr>
        <w:t>услуги по организации тура и бронированию мест в объектах размещения;</w:t>
      </w:r>
    </w:p>
    <w:p w14:paraId="555676F2" w14:textId="77777777" w:rsidR="003E23DA" w:rsidRPr="003E23DA" w:rsidRDefault="003E23DA" w:rsidP="003E23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</w:rPr>
      </w:pPr>
      <w:r w:rsidRPr="003E23DA">
        <w:rPr>
          <w:rFonts w:ascii="Arial" w:eastAsia="Times New Roman" w:hAnsi="Arial" w:cs="Arial"/>
          <w:color w:val="222222"/>
        </w:rPr>
        <w:t>трансфер ж/д вокзал Адлер – отель – ж/д вокзал;</w:t>
      </w:r>
    </w:p>
    <w:p w14:paraId="0E9E55F3" w14:textId="711DF2AF" w:rsidR="00AF6176" w:rsidRPr="00CE402D" w:rsidRDefault="00AF6176" w:rsidP="005D39B1">
      <w:pPr>
        <w:spacing w:line="120" w:lineRule="atLeast"/>
        <w:ind w:right="-2"/>
        <w:jc w:val="both"/>
        <w:rPr>
          <w:sz w:val="20"/>
          <w:szCs w:val="20"/>
        </w:rPr>
      </w:pPr>
    </w:p>
    <w:p w14:paraId="6B5403FF" w14:textId="77777777" w:rsidR="00AF6176" w:rsidRPr="00B42A3A" w:rsidRDefault="00AF6176" w:rsidP="00C20869">
      <w:pPr>
        <w:spacing w:line="120" w:lineRule="atLeast"/>
        <w:ind w:right="-2" w:firstLine="360"/>
        <w:jc w:val="both"/>
        <w:rPr>
          <w:b/>
          <w:bCs/>
          <w:sz w:val="20"/>
          <w:szCs w:val="20"/>
        </w:rPr>
      </w:pPr>
    </w:p>
    <w:p w14:paraId="5D58D534" w14:textId="5F2C567C" w:rsidR="00AF6176" w:rsidRPr="002F1C68" w:rsidRDefault="00AF6176" w:rsidP="00F60093">
      <w:pPr>
        <w:ind w:right="-2"/>
        <w:jc w:val="both"/>
      </w:pPr>
      <w:r w:rsidRPr="002F1C68">
        <w:rPr>
          <w:b/>
        </w:rPr>
        <w:t>Дополнительно оплачивается</w:t>
      </w:r>
      <w:r w:rsidRPr="002F1C68">
        <w:t xml:space="preserve">: </w:t>
      </w:r>
    </w:p>
    <w:p w14:paraId="3C129A21" w14:textId="77777777" w:rsidR="003E23DA" w:rsidRPr="003E23DA" w:rsidRDefault="003E23DA" w:rsidP="003E23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</w:rPr>
      </w:pPr>
      <w:r w:rsidRPr="003E23DA">
        <w:rPr>
          <w:rFonts w:ascii="Arial" w:eastAsia="Times New Roman" w:hAnsi="Arial" w:cs="Arial"/>
          <w:color w:val="222222"/>
        </w:rPr>
        <w:t>курортный сбор в России 30-50 рос. руб./сутки (с 18 лет, самостоятельно);</w:t>
      </w:r>
    </w:p>
    <w:p w14:paraId="30AFAE2B" w14:textId="77777777" w:rsidR="003E23DA" w:rsidRPr="003E23DA" w:rsidRDefault="003E23DA" w:rsidP="003E23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</w:rPr>
      </w:pPr>
      <w:r w:rsidRPr="003E23DA">
        <w:rPr>
          <w:rFonts w:ascii="Arial" w:eastAsia="Times New Roman" w:hAnsi="Arial" w:cs="Arial"/>
          <w:color w:val="222222"/>
        </w:rPr>
        <w:t>медстраховка (обязательно, самостоятельно).</w:t>
      </w:r>
    </w:p>
    <w:p w14:paraId="42FEB8F4" w14:textId="2D3268A4" w:rsidR="003E23DA" w:rsidRPr="00B25702" w:rsidRDefault="00B25702" w:rsidP="00F60093">
      <w:pPr>
        <w:ind w:right="-2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Montserrat" w:hAnsi="Montserrat"/>
          <w:b/>
          <w:bCs/>
          <w:color w:val="222222"/>
          <w:shd w:val="clear" w:color="auto" w:fill="FFFFFF"/>
        </w:rPr>
        <w:t>ВНИМАНИЕ!</w:t>
      </w:r>
      <w:r>
        <w:rPr>
          <w:rFonts w:ascii="Montserrat" w:hAnsi="Montserrat"/>
          <w:color w:val="222222"/>
          <w:shd w:val="clear" w:color="auto" w:fill="FFFFFF"/>
        </w:rPr>
        <w:t> </w:t>
      </w:r>
      <w:r w:rsidRPr="00B25702">
        <w:rPr>
          <w:rFonts w:ascii="Arial" w:hAnsi="Arial" w:cs="Arial"/>
          <w:color w:val="222222"/>
          <w:shd w:val="clear" w:color="auto" w:fill="FFFFFF"/>
        </w:rPr>
        <w:t>При заключении договора оплачивается услуга, стоимость ж/д проезда и предоплата за проживание 30% от стоимости проживания в бел. руб. по курсу Нацбанка+3%. Оставшуюся часть за проживание турист оплачивает не менее чем за 30 дней до даты выезда в бел. руб. по курсу Нацбанка+3%.</w:t>
      </w:r>
    </w:p>
    <w:sectPr w:rsidR="003E23DA" w:rsidRPr="00B25702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04D"/>
    <w:multiLevelType w:val="multilevel"/>
    <w:tmpl w:val="A56A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03F59"/>
    <w:multiLevelType w:val="multilevel"/>
    <w:tmpl w:val="1528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4966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1C68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23DA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87C30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702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65BD1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6A4A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s://www.odisseya.by/offers/gagra-zheleznodorozhnyy-tur-v-gostinitsu-magnol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2</cp:revision>
  <cp:lastPrinted>2023-04-22T12:10:00Z</cp:lastPrinted>
  <dcterms:created xsi:type="dcterms:W3CDTF">2025-11-06T08:18:00Z</dcterms:created>
  <dcterms:modified xsi:type="dcterms:W3CDTF">2025-11-06T08:18:00Z</dcterms:modified>
</cp:coreProperties>
</file>